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EC" w:rsidRPr="000B2F41" w:rsidRDefault="000923DE" w:rsidP="000923DE">
      <w:pPr>
        <w:jc w:val="center"/>
        <w:rPr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296891" cy="9220200"/>
            <wp:effectExtent l="19050" t="0" r="8659" b="0"/>
            <wp:docPr id="1" name="Рисунок 1" descr="C:\Users\C2CD~1\AppData\Local\Temp\Rar$DIa7832.26063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26063\6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24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9C7" w:rsidRPr="000B2F41">
        <w:rPr>
          <w:sz w:val="26"/>
          <w:szCs w:val="26"/>
        </w:rPr>
        <w:t xml:space="preserve"> </w:t>
      </w:r>
    </w:p>
    <w:p w:rsidR="000B2F41" w:rsidRPr="000B2F41" w:rsidRDefault="003120EC" w:rsidP="000F1B3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sz w:val="28"/>
          <w:szCs w:val="28"/>
        </w:rPr>
        <w:br w:type="page"/>
      </w:r>
      <w:r w:rsidR="000B2F41" w:rsidRPr="000B2F41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0B2F41" w:rsidRPr="000B2F41" w:rsidRDefault="000B2F41" w:rsidP="000F1B36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0B2F41" w:rsidRPr="000B2F41" w:rsidRDefault="000B2F41" w:rsidP="000F1B36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0B2F4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0B2F41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0B2F41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8789" w:type="dxa"/>
            <w:gridSpan w:val="2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 xml:space="preserve">     </w:t>
            </w:r>
            <w:r>
              <w:rPr>
                <w:rFonts w:eastAsia="Calibri"/>
                <w:sz w:val="26"/>
                <w:szCs w:val="26"/>
              </w:rPr>
              <w:t xml:space="preserve">           </w:t>
            </w:r>
            <w:r w:rsidRPr="000B2F41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0B2F41" w:rsidRPr="000B2F41" w:rsidRDefault="000B2F41" w:rsidP="000F1B36">
      <w:pPr>
        <w:jc w:val="center"/>
        <w:rPr>
          <w:b/>
          <w:sz w:val="26"/>
          <w:szCs w:val="26"/>
        </w:rPr>
      </w:pPr>
    </w:p>
    <w:p w:rsidR="000B2F41" w:rsidRPr="000B2F41" w:rsidRDefault="000B2F41" w:rsidP="000F1B36">
      <w:pPr>
        <w:jc w:val="both"/>
        <w:rPr>
          <w:b/>
          <w:sz w:val="26"/>
          <w:szCs w:val="26"/>
        </w:rPr>
      </w:pPr>
    </w:p>
    <w:p w:rsidR="000B2F41" w:rsidRPr="000B2F41" w:rsidRDefault="000B2F41" w:rsidP="000F1B3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b/>
          <w:sz w:val="26"/>
          <w:szCs w:val="26"/>
        </w:rPr>
        <w:br w:type="page"/>
      </w:r>
    </w:p>
    <w:p w:rsidR="000B2F41" w:rsidRPr="000B2F41" w:rsidRDefault="000B2F41" w:rsidP="000F1B36">
      <w:pPr>
        <w:jc w:val="center"/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lastRenderedPageBreak/>
        <w:t>1.Общие положения</w:t>
      </w:r>
    </w:p>
    <w:p w:rsidR="000B2F41" w:rsidRPr="000B2F41" w:rsidRDefault="000B2F41" w:rsidP="000F1B36">
      <w:pPr>
        <w:jc w:val="center"/>
        <w:rPr>
          <w:b/>
          <w:caps/>
          <w:sz w:val="26"/>
          <w:szCs w:val="26"/>
        </w:rPr>
      </w:pPr>
    </w:p>
    <w:p w:rsidR="000B2F41" w:rsidRDefault="000B2F41" w:rsidP="000F1B36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Комплект контрольно-оценочных материалов  разработан</w:t>
      </w:r>
    </w:p>
    <w:p w:rsidR="00137A86" w:rsidRDefault="00137A86" w:rsidP="000F1B36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F60D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0B2F41">
        <w:rPr>
          <w:rFonts w:ascii="Times New Roman" w:hAnsi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0B2F41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0B2F41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специальности22.00.00 Технология материалов;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0B2F41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0B2F41">
        <w:rPr>
          <w:rFonts w:ascii="Times New Roman" w:hAnsi="Times New Roman"/>
          <w:sz w:val="26"/>
          <w:szCs w:val="26"/>
        </w:rPr>
        <w:t xml:space="preserve">  22.02.06 Сварочное производство, 2021 г.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Физическая культура</w:t>
      </w:r>
      <w:r w:rsidRPr="000B2F41">
        <w:rPr>
          <w:rFonts w:ascii="Times New Roman" w:hAnsi="Times New Roman"/>
          <w:sz w:val="26"/>
          <w:szCs w:val="26"/>
        </w:rPr>
        <w:t>».</w:t>
      </w:r>
    </w:p>
    <w:p w:rsidR="000B2F41" w:rsidRPr="000B2F41" w:rsidRDefault="000B2F41" w:rsidP="000F1B36">
      <w:pPr>
        <w:jc w:val="both"/>
        <w:rPr>
          <w:sz w:val="26"/>
          <w:szCs w:val="26"/>
        </w:rPr>
      </w:pPr>
      <w:r w:rsidRPr="000B2F41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F41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0B2F41">
        <w:rPr>
          <w:sz w:val="26"/>
          <w:szCs w:val="26"/>
        </w:rPr>
        <w:t>ОУД. 0</w:t>
      </w:r>
      <w:r>
        <w:rPr>
          <w:sz w:val="26"/>
          <w:szCs w:val="26"/>
        </w:rPr>
        <w:t>6</w:t>
      </w:r>
      <w:r w:rsidRPr="000B2F41">
        <w:rPr>
          <w:sz w:val="26"/>
          <w:szCs w:val="26"/>
        </w:rPr>
        <w:t xml:space="preserve"> </w:t>
      </w:r>
      <w:r>
        <w:rPr>
          <w:sz w:val="26"/>
          <w:szCs w:val="26"/>
        </w:rPr>
        <w:t>Физическая культура</w:t>
      </w:r>
      <w:r w:rsidRPr="000B2F41">
        <w:rPr>
          <w:b/>
          <w:sz w:val="26"/>
          <w:szCs w:val="26"/>
        </w:rPr>
        <w:t>.</w:t>
      </w:r>
    </w:p>
    <w:p w:rsidR="000B2F41" w:rsidRPr="000B2F41" w:rsidRDefault="000B2F41" w:rsidP="000F1B36">
      <w:pPr>
        <w:jc w:val="both"/>
        <w:rPr>
          <w:color w:val="000000" w:themeColor="text1"/>
          <w:sz w:val="26"/>
          <w:szCs w:val="26"/>
        </w:rPr>
      </w:pPr>
      <w:r w:rsidRPr="000B2F41">
        <w:rPr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Default="00AE0A05" w:rsidP="000F1B36">
      <w:pPr>
        <w:shd w:val="clear" w:color="auto" w:fill="FFFFFF"/>
        <w:jc w:val="center"/>
        <w:rPr>
          <w:b/>
          <w:caps/>
          <w:sz w:val="28"/>
          <w:szCs w:val="28"/>
        </w:rPr>
      </w:pPr>
    </w:p>
    <w:p w:rsidR="00AE0A05" w:rsidRPr="000B2F41" w:rsidRDefault="00AE0A05" w:rsidP="000F1B36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2F41" w:rsidRDefault="00AE0A05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Pr="000B2F41" w:rsidRDefault="00EE0489" w:rsidP="000F1B3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E0489" w:rsidRDefault="00EE0489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Style w:val="a9"/>
        <w:tblW w:w="10629" w:type="dxa"/>
        <w:tblInd w:w="-318" w:type="dxa"/>
        <w:tblLayout w:type="fixed"/>
        <w:tblLook w:val="04A0"/>
      </w:tblPr>
      <w:tblGrid>
        <w:gridCol w:w="5954"/>
        <w:gridCol w:w="4675"/>
      </w:tblGrid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приобретение личного опыта творческого использования профессионально-оздорови- </w:t>
            </w:r>
            <w:r>
              <w:rPr>
                <w:rFonts w:eastAsia="SimSun"/>
                <w:sz w:val="26"/>
                <w:szCs w:val="26"/>
              </w:rPr>
              <w:lastRenderedPageBreak/>
              <w:t>тельных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>
              <w:rPr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 тельной и физкультурной деятельности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</w:t>
            </w:r>
            <w:r>
              <w:rPr>
                <w:rFonts w:eastAsia="SimSun"/>
                <w:sz w:val="26"/>
                <w:szCs w:val="26"/>
              </w:rPr>
              <w:lastRenderedPageBreak/>
              <w:t>физкультурной, оздоровительной и социальной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учащихся, 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</w:t>
            </w:r>
            <w:r w:rsidR="00886085">
              <w:rPr>
                <w:sz w:val="26"/>
                <w:szCs w:val="26"/>
              </w:rPr>
              <w:t xml:space="preserve">ий за деятельностью учащихся,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</w:t>
            </w:r>
            <w:r w:rsidR="00886085">
              <w:rPr>
                <w:sz w:val="26"/>
                <w:szCs w:val="26"/>
              </w:rPr>
              <w:t xml:space="preserve">ий за деятельностью учащихся,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</w:t>
            </w:r>
            <w:r w:rsidR="00886085">
              <w:rPr>
                <w:sz w:val="26"/>
                <w:szCs w:val="26"/>
              </w:rPr>
              <w:t>ний за деятельностью учащихся,</w:t>
            </w:r>
            <w:r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left" w:pos="1440"/>
                <w:tab w:val="center" w:pos="4677"/>
              </w:tabs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владение техническими приемами и двигательными действиями базовых видов спорта, </w:t>
            </w:r>
            <w:r>
              <w:rPr>
                <w:rFonts w:eastAsia="SimSun"/>
                <w:sz w:val="26"/>
                <w:szCs w:val="26"/>
              </w:rPr>
              <w:lastRenderedPageBreak/>
              <w:t>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 xml:space="preserve">Текущий контроль: регулярная оценка знаний студентов в ходе проведения </w:t>
            </w:r>
            <w:r>
              <w:rPr>
                <w:sz w:val="26"/>
                <w:szCs w:val="26"/>
              </w:rPr>
              <w:lastRenderedPageBreak/>
              <w:t>практических занятий. Выполнение контрольных нормативов, предусмотренных программой, выполнение норм комплекса ГТО. Наблюдение за работой в команде при проведени</w:t>
            </w:r>
            <w:r w:rsidR="00886085">
              <w:rPr>
                <w:sz w:val="26"/>
                <w:szCs w:val="26"/>
              </w:rPr>
              <w:t xml:space="preserve">и спортивных и подвижных игр,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br w:type="page"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4. Осуществлять поиск и использование информации, необход</w:t>
            </w:r>
            <w:r w:rsidR="00886085">
              <w:rPr>
                <w:rFonts w:eastAsia="SimSun"/>
                <w:sz w:val="26"/>
                <w:szCs w:val="26"/>
              </w:rPr>
              <w:t>имой для эффектив</w:t>
            </w:r>
            <w:r>
              <w:rPr>
                <w:rFonts w:eastAsia="SimSun"/>
                <w:sz w:val="26"/>
                <w:szCs w:val="26"/>
              </w:rPr>
              <w:t xml:space="preserve">ного выполнения профессиональных задач, профессионального и личностного развития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Pr="00886085" w:rsidRDefault="00427CA5" w:rsidP="000F1B36">
            <w:pPr>
              <w:tabs>
                <w:tab w:val="left" w:pos="880"/>
              </w:tabs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ЛР 13. Соблюдающий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пропагандирующий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правила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здорового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безопасного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жизни,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спорта;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предупреждающий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либо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преодолевающий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зависимости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</w:t>
            </w:r>
            <w:r>
              <w:rPr>
                <w:spacing w:val="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алкоголя,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табака,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психоактивных</w:t>
            </w:r>
            <w:r>
              <w:rPr>
                <w:spacing w:val="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веществ,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азартных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игр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т.д. Сохраняющий психологическую устойчивость в ситуативно-сложных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Участие в соревнованиях и конкурсах профессионального мастерства</w:t>
            </w:r>
          </w:p>
        </w:tc>
      </w:tr>
    </w:tbl>
    <w:p w:rsidR="00427CA5" w:rsidRDefault="00427CA5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655DF8" w:rsidRPr="000B2F41" w:rsidRDefault="00655DF8" w:rsidP="000F1B36">
      <w:pPr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t>3. Контрольно-оценочные материалы</w:t>
      </w:r>
    </w:p>
    <w:p w:rsidR="00B62E4C" w:rsidRPr="000B2F41" w:rsidRDefault="002E4859" w:rsidP="000F1B36">
      <w:pPr>
        <w:ind w:firstLine="708"/>
        <w:jc w:val="both"/>
        <w:rPr>
          <w:color w:val="000000"/>
          <w:sz w:val="26"/>
          <w:szCs w:val="26"/>
        </w:rPr>
      </w:pPr>
      <w:r w:rsidRPr="000B2F41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0B2F41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0B2F41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0B2F41">
        <w:rPr>
          <w:sz w:val="26"/>
          <w:szCs w:val="26"/>
        </w:rPr>
        <w:t xml:space="preserve"> имеются фонды оценочных средств</w:t>
      </w:r>
      <w:r w:rsidR="00F57C51" w:rsidRPr="000B2F41">
        <w:rPr>
          <w:sz w:val="26"/>
          <w:szCs w:val="26"/>
        </w:rPr>
        <w:t xml:space="preserve"> в форме тестирования</w:t>
      </w:r>
      <w:r w:rsidR="00B62E4C" w:rsidRPr="000B2F41">
        <w:rPr>
          <w:sz w:val="26"/>
          <w:szCs w:val="26"/>
        </w:rPr>
        <w:t xml:space="preserve">. </w:t>
      </w:r>
    </w:p>
    <w:p w:rsidR="00655DF8" w:rsidRPr="000B2F41" w:rsidRDefault="00655DF8" w:rsidP="000F1B36">
      <w:pPr>
        <w:jc w:val="both"/>
        <w:rPr>
          <w:b/>
          <w:sz w:val="26"/>
          <w:szCs w:val="26"/>
        </w:rPr>
      </w:pPr>
      <w:r w:rsidRPr="000B2F41">
        <w:rPr>
          <w:b/>
          <w:sz w:val="26"/>
          <w:szCs w:val="26"/>
        </w:rPr>
        <w:t>3.1. Текущий контроль</w:t>
      </w:r>
    </w:p>
    <w:p w:rsidR="00655DF8" w:rsidRDefault="00655DF8" w:rsidP="000F1B36">
      <w:pPr>
        <w:jc w:val="both"/>
        <w:rPr>
          <w:b/>
          <w:sz w:val="26"/>
          <w:szCs w:val="26"/>
        </w:rPr>
      </w:pPr>
      <w:r w:rsidRPr="000B2F41">
        <w:rPr>
          <w:b/>
          <w:sz w:val="26"/>
          <w:szCs w:val="26"/>
        </w:rPr>
        <w:t>3.1.1.</w:t>
      </w:r>
      <w:r w:rsidR="006A5EEA" w:rsidRPr="000B2F41">
        <w:rPr>
          <w:b/>
          <w:sz w:val="26"/>
          <w:szCs w:val="26"/>
        </w:rPr>
        <w:t xml:space="preserve"> </w:t>
      </w:r>
      <w:r w:rsidRPr="000B2F41">
        <w:rPr>
          <w:b/>
          <w:sz w:val="26"/>
          <w:szCs w:val="26"/>
        </w:rPr>
        <w:t>Банк тестовых заданий по темам дисциплины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Под физической культурой понимается: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lastRenderedPageBreak/>
        <w:t>Какое из понятий является наиболее емким (включающим все остальные):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спорт;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система физического воспитания;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физическая культура.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общей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специальной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гармонической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прикладной физической подготовкой.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0F1B36" w:rsidRPr="000F1B36" w:rsidRDefault="000F1B36" w:rsidP="000F1B36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развитие;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закаленность;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тренированность;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подготовленность.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сила, быстрота, выносливость;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рост, вес, окружность грудной клетки;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артериальное давление, частота сердечных сокращений;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частота сердечных сокращений, частота дыхания.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тренировка;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методика;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система знаний;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педагогическое воздействие.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Олимпии;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c4"/>
          <w:color w:val="000000"/>
        </w:rPr>
      </w:pPr>
      <w:r w:rsidRPr="000F1B36">
        <w:rPr>
          <w:rStyle w:val="c4"/>
          <w:color w:val="000000"/>
        </w:rPr>
        <w:t>в Спарте;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Риме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Афинах.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они имели мировую известность;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них принимали участие атлеты со всего мира;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период проведения игр прекращались войны;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они отличались миролюбивым характером соревнований.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5 лет;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4 года;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2 года;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3 года.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lastRenderedPageBreak/>
        <w:t xml:space="preserve"> Что понимается под закаливанием: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посещение бани, сауны;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купание, принятие воздушных и солнечных ванн в летнее время;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укрепление здоровья.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рациональную организацию двигательных действий;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состав и последовательность движений при выполнении упражнений;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 организации движений при выполнении упражнений;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 целесообразного решения двигательной задачи.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выносливость;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скоростные способности;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координационные способности;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гибкость.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Ловкость – это: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управлять своими движениями в пространстве и времени;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Быстрота – это: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человека быстро набирать скорость;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эластичность мышц и связок;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выполнять движения с большой амплитудой</w:t>
      </w:r>
      <w:r w:rsidRPr="000F1B36">
        <w:t>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Сила – это: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организма противостоять утомлению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lastRenderedPageBreak/>
        <w:t>способность длительно совершать физическую работу;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сохранять заданные параметры работы.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напряжением определенных мышечных групп;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временем и количеством повторений двигательных действий;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подготовленностью занимающихся, их возрастом и состоянием здоровья.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Активный отдых – это: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специфическая подготовка спортсмена к предстоящим соревнованиям;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низкий старт;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высокий старт;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вид старта по желанию бегуна.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гибкий;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упражняю;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преодолевающий.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для крупных мышечных групп;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для мелких мышечных групп;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махового характера;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не имеет значения.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3 минуты;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7 минут;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5 минут;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10 минут.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из зоны нападения;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 любой точки площадки;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из зоны защиты;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 любого места внутри трех очковой линии.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2;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4;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3;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5.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lastRenderedPageBreak/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гимнастикой;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соревнованием;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тренировкой;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видом спорта.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Пять олимпийских колец символизируют: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пять принципов олимпийского движения;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основные цвета флагов стран-участниц Игр Олимпиады;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союз континентов;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повсеместное становление спорта на службу гармонического развития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тройной;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перешагиванием;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перекатом;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ножницами.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Гиподинамия – это: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пониженная двигательная активность человека;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повышенная двигательная активность человека;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нехватка витаминов в организме;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чрезмерное питание.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 xml:space="preserve"> «Быстрее, выше, сильнее»;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 xml:space="preserve"> «Главное не победа, а участие»;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«О, спорт – ты мир!».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Под физической культурой понимается: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спорт;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система физического воспитания;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физическая культура.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общей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специальной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гармонической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прикладной физической подготовкой.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0A69B9" w:rsidRPr="000A69B9" w:rsidRDefault="000A69B9" w:rsidP="000A69B9">
      <w:pPr>
        <w:pStyle w:val="c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развитие;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закаленность;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тренированность;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lastRenderedPageBreak/>
        <w:t>подготовленность.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сила, быстрота, выносливость;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рост, вес, окружность грудной клетки;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артериальное давление, частота сердечных сокращений;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частота сердечных сокращений, частота дыхания.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тренировка;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методика;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система знаний;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педагогическое воздействие.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Олимпии;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0A69B9">
        <w:rPr>
          <w:rStyle w:val="c4"/>
          <w:color w:val="000000"/>
        </w:rPr>
        <w:t>в Спарте;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Риме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Афинах.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они имели мировую известность;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них принимали участие атлеты со всего мира;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период проведения игр прекращались войны;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они отличались миролюбивым характером соревнований.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5 лет;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4 года;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2 года;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3 года.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Что понимается под закаливанием: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посещение бани, сауны;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купание, принятие воздушных и солнечных ванн в летнее время;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укрепление здоровья.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рациональную организацию двигательных действий;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состав и последовательность движений при выполнении упражнений;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 организации движений при выполнении упражнений;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 целесообразного решения двигательной задачи.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выносливость;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скоростные способности;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координационные способности;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гибкость.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Ловкость – это: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управлять своими движениями в пространстве и времени;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Быстрота – это: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lastRenderedPageBreak/>
        <w:t>способность человека за определенный временной промежуток сделать максимальное число движений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человека быстро набирать скорость;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эластичность мышц и связок;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способность выполнять движения с большой амплитудой</w:t>
      </w:r>
      <w:r w:rsidRPr="000A69B9">
        <w:t>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Сила – это: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способность организма противостоять утомлению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длительно совершать физическую работу;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сохранять заданные параметры работы.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напряжением определенных мышечных групп;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временем и количеством повторений двигательных действий;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подготовленностью занимающихся, их возрастом и состоянием здоровья.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Активный отдых – это: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специфическая подготовка спортсмена к предстоящим соревнованиям;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низкий старт;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высокий старт;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вид старта по желанию бегуна.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гибкий;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упражняю;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преодолевающий.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для крупных мышечных групп;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для мелких мышечных групп;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махового характера;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не имеет значения.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3 минуты;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lastRenderedPageBreak/>
        <w:t>7 минут;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5 минут;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10 минут.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из зоны нападения;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 любой точки площадки;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из зоны защиты;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 любого места внутри трех очковой линии.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2;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4;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3;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5.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гимнастикой;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соревнованием;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тренировкой;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видом спорта.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Пять олимпийских колец символизируют: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пять принципов олимпийского движения;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основные цвета флагов стран-участниц Игр Олимпиады;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союз континентов;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повсеместное становление спорта на службу гармонического развития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тройной;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перешагиванием;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перекатом;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ножницами.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Гиподинамия – это: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пониженная двигательная активность человека;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повышенная двигательная активность человека;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нехватка витаминов в организме;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чрезмерное питание.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 xml:space="preserve"> «Быстрее, выше, сильнее»;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 xml:space="preserve"> «Главное не победа, а участие»;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«О, спорт – ты мир!».</w:t>
      </w:r>
    </w:p>
    <w:p w:rsidR="000A69B9" w:rsidRPr="000B2F41" w:rsidRDefault="000A69B9" w:rsidP="000A69B9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Ответы к тесту:</w:t>
      </w:r>
    </w:p>
    <w:tbl>
      <w:tblPr>
        <w:tblStyle w:val="a9"/>
        <w:tblW w:w="0" w:type="auto"/>
        <w:tblInd w:w="108" w:type="dxa"/>
        <w:tblLook w:val="04A0"/>
      </w:tblPr>
      <w:tblGrid>
        <w:gridCol w:w="638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2"/>
        <w:gridCol w:w="580"/>
      </w:tblGrid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15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г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30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</w:tr>
    </w:tbl>
    <w:p w:rsidR="000A69B9" w:rsidRPr="000B2F41" w:rsidRDefault="000A69B9" w:rsidP="000A69B9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/>
      </w:tblPr>
      <w:tblGrid>
        <w:gridCol w:w="3379"/>
        <w:gridCol w:w="3187"/>
        <w:gridCol w:w="3463"/>
      </w:tblGrid>
      <w:tr w:rsidR="000A69B9" w:rsidRPr="000B2F41" w:rsidTr="00460D13">
        <w:tc>
          <w:tcPr>
            <w:tcW w:w="3402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«Отлично»</w:t>
            </w:r>
          </w:p>
        </w:tc>
      </w:tr>
      <w:tr w:rsidR="000A69B9" w:rsidRPr="000B2F41" w:rsidTr="00460D13">
        <w:tc>
          <w:tcPr>
            <w:tcW w:w="3402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15-19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20-25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26-30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(85-100%)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lastRenderedPageBreak/>
        <w:t>Ответы к тесту:</w:t>
      </w:r>
    </w:p>
    <w:tbl>
      <w:tblPr>
        <w:tblStyle w:val="a9"/>
        <w:tblW w:w="0" w:type="auto"/>
        <w:tblInd w:w="108" w:type="dxa"/>
        <w:tblLook w:val="04A0"/>
      </w:tblPr>
      <w:tblGrid>
        <w:gridCol w:w="640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1"/>
        <w:gridCol w:w="579"/>
      </w:tblGrid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15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г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30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/>
      </w:tblPr>
      <w:tblGrid>
        <w:gridCol w:w="3374"/>
        <w:gridCol w:w="3190"/>
        <w:gridCol w:w="3465"/>
      </w:tblGrid>
      <w:tr w:rsidR="000F1B36" w:rsidRPr="000F1B36" w:rsidTr="000F1B36">
        <w:tc>
          <w:tcPr>
            <w:tcW w:w="3402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«Отлично»</w:t>
            </w:r>
          </w:p>
        </w:tc>
      </w:tr>
      <w:tr w:rsidR="000F1B36" w:rsidRPr="000F1B36" w:rsidTr="000F1B36">
        <w:tc>
          <w:tcPr>
            <w:tcW w:w="3402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15-19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20-25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26-30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(85-100%)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3.1.2. Нормативы для оценивания технической подготовленности</w:t>
      </w: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F1B36" w:rsidRPr="000F1B36" w:rsidTr="000F1B36">
        <w:tc>
          <w:tcPr>
            <w:tcW w:w="5103" w:type="dxa"/>
            <w:vMerge w:val="restart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0F1B36" w:rsidTr="000F1B36">
        <w:tc>
          <w:tcPr>
            <w:tcW w:w="5103" w:type="dxa"/>
            <w:vMerge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0F1B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 (из 10 раз)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0F1B36" w:rsidRPr="000F1B36" w:rsidTr="000F1B36">
        <w:tc>
          <w:tcPr>
            <w:tcW w:w="5245" w:type="dxa"/>
            <w:vMerge w:val="restart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0F1B36" w:rsidTr="000F1B36">
        <w:tc>
          <w:tcPr>
            <w:tcW w:w="5245" w:type="dxa"/>
            <w:vMerge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11,0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7 бросков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3.1.3. Перечень тем для рефератов: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lastRenderedPageBreak/>
        <w:t>Баскетбол.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3.1.4. Перечень практических занятий: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087"/>
        <w:gridCol w:w="1134"/>
      </w:tblGrid>
      <w:tr w:rsidR="000F1B36" w:rsidRPr="000F1B36" w:rsidTr="000F1B36">
        <w:tc>
          <w:tcPr>
            <w:tcW w:w="1985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087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0F1B36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1134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F1B36" w:rsidRPr="000F1B36" w:rsidTr="000F1B36">
        <w:tc>
          <w:tcPr>
            <w:tcW w:w="1985" w:type="dxa"/>
            <w:vMerge w:val="restart"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Раздел 1. Легкая атлетика</w:t>
            </w:r>
          </w:p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Тема 1.1. Кроссовая подготовка. Технические виды: прыжки</w:t>
            </w:r>
          </w:p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br w:type="page"/>
            </w: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Практическое занятие №1. Высокий и низкий старт, стартовый разгон, финиширование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№2. </w:t>
            </w:r>
            <w:r w:rsidRPr="000F1B36">
              <w:rPr>
                <w:bCs/>
                <w:sz w:val="24"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Практическое занятие №3. Техника эстафетного бега 4х100 м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Практическое занятие №4. Техника бега на средние дистанции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Практическое занятие №5. Техника бега на средние дистанции.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№6. Техника выполнения прыжка в длину с места. </w:t>
            </w:r>
            <w:r w:rsidRPr="000F1B36">
              <w:rPr>
                <w:bCs/>
                <w:sz w:val="24"/>
                <w:szCs w:val="24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№7. Совершенствование техники бега. </w:t>
            </w:r>
            <w:r w:rsidRPr="000F1B36">
              <w:rPr>
                <w:bCs/>
                <w:sz w:val="24"/>
                <w:szCs w:val="24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087"/>
        <w:gridCol w:w="1134"/>
      </w:tblGrid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2. Спортивные игры. Волейбол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2.1. 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№8.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Правила игры в волейбол.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2.2. Техника передач </w:t>
            </w:r>
            <w:r w:rsidRPr="007A07D8">
              <w:rPr>
                <w:sz w:val="24"/>
                <w:szCs w:val="24"/>
              </w:rPr>
              <w:lastRenderedPageBreak/>
              <w:t>мяча. Техника подач и приема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Практическое занятие №9.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 xml:space="preserve">Техника передач в волейболе. </w:t>
            </w:r>
            <w:r w:rsidRPr="007A07D8">
              <w:rPr>
                <w:sz w:val="24"/>
                <w:szCs w:val="24"/>
              </w:rPr>
              <w:t>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Тема 2.3. Тактика нападения и защиты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№11.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№12. Тактика защиты.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№13.</w:t>
            </w:r>
            <w:r w:rsidRPr="007A07D8">
              <w:rPr>
                <w:bCs/>
                <w:sz w:val="24"/>
                <w:szCs w:val="24"/>
              </w:rPr>
              <w:t xml:space="preserve"> Прием мяча. Блокирование.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№15. Двусторонняя игра в волейбол. Судейство в волейболе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№16.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3. Гимнастика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3.1. Основы гимнастики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Практическое занятие №17. Строевые упражнения. Общеразвивающие упражнения (ОРУ)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3.2. Развитие физических качеств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№18. Развитие гибкости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№19.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№20. 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№21. Развитие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>
              <w:br w:type="page"/>
            </w:r>
            <w:r w:rsidRPr="007A07D8">
              <w:rPr>
                <w:sz w:val="24"/>
                <w:szCs w:val="24"/>
              </w:rPr>
              <w:t>Тема 3.3. Атлетическая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№22. Атлетическая гимнастика. Развитие 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3.4. Дыхательная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№23.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sz w:val="24"/>
                <w:szCs w:val="24"/>
              </w:rPr>
              <w:t>Дыхательная гимнастика. Правила выполнения дыхательной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3.6. Профилактика 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профессиональных заболеваний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rFonts w:eastAsia="sans-serif"/>
                <w:bCs/>
                <w:sz w:val="24"/>
                <w:szCs w:val="24"/>
                <w:shd w:val="clear" w:color="auto" w:fill="FFFFFF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№25. Профилактика профессиональных заболеваний. </w:t>
            </w:r>
            <w:r w:rsidRPr="007A07D8">
              <w:rPr>
                <w:rFonts w:eastAsia="sans-serif"/>
                <w:bCs/>
                <w:sz w:val="24"/>
                <w:szCs w:val="24"/>
                <w:shd w:val="clear" w:color="auto" w:fill="FFFFFF"/>
              </w:rPr>
              <w:t>Глазодвигательная гимнастика</w:t>
            </w:r>
          </w:p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rFonts w:eastAsia="sans-serif"/>
                <w:bCs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1</w:t>
            </w: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1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4. Лыжная подготовка</w:t>
            </w:r>
          </w:p>
          <w:p w:rsidR="000F1B36" w:rsidRPr="007A07D8" w:rsidRDefault="000F1B36" w:rsidP="000F1B36">
            <w:pPr>
              <w:spacing w:line="228" w:lineRule="auto"/>
              <w:rPr>
                <w:b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4.1.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Техника лыжных ходов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№26.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Основы техники и методики обучения передвижению на лыжах. Техника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одновременных классических 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Практическое занятие №27. Техника попеременных классических ходов. Техника двухшажного хода, четырехшажного 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№28.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>Техника коньковых ходов. Переход с хода на 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№29. Техника подъемов. Техника спусков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4.2. Тактика лыжных гонок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№30. Элементы тактики лыжных гонок. Распределение сил, лидирование, обгон, финиширование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4.3. Воспитание специальной </w:t>
            </w:r>
            <w:r w:rsidRPr="007A07D8">
              <w:rPr>
                <w:sz w:val="24"/>
                <w:szCs w:val="24"/>
              </w:rPr>
              <w:lastRenderedPageBreak/>
              <w:t>выносливости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Практическое занятие №31. Воспитание общей выносливости. Воспитание силовой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Раздел 5. Спортивные игры. Баскетбол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5.1.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№32. Правила игры в баскетбол.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№33. Техника ловли мяча. Техника передачи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№34. Техника ведения мяча на месте. Техника ведения мяча в движении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№35. Техника бросков мяча в корзину. Штрафной бросок. Броски в прыжке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5.3. 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№36. Тактика защиты.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№37.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№38. Совершенствование техники игры в баскетбол. Двусторонняя игра. Судейство в баскетболе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№39. 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6. Спортивные игры.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Настольный теннис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6.1. Основы техники игры в настольный теннис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№40. Основы техники игры в настольный теннис. Стойка и работа ног теннисиста, перемещение. Виды хваток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№41. Техника удара. Развитие чувства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№42. Игра в нападении. Накат, топ-спин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№43. Игра в защите. Срезка, подрезка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№44. Техника подачи мяча. Техника приема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6.3. Парная игра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№45. Тактика парной игры. Тактика подач и их приема в парной игре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№46. Игра по правилам. Судейство в настольном теннисе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7. Спортивные игры. Футбол</w:t>
            </w:r>
          </w:p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7.1. Техника ударов и остановки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№47. Правила игры в футбол. Техника передвижения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№49. Техника остановки мяча. Удары на точность на короткое и среднее расстояние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>
              <w:br w:type="page"/>
            </w:r>
            <w:r w:rsidRPr="007A07D8">
              <w:rPr>
                <w:sz w:val="24"/>
                <w:szCs w:val="24"/>
              </w:rPr>
              <w:t>Тема 7.2. Техника владения мячом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№50. Техника владения мячом. Отбор мяча. Обманные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7.3. Техника игры вратаря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№51. Техника игры вратаря. Ловля, отбивание, переводы, броски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7.4. </w:t>
            </w:r>
            <w:r w:rsidRPr="007A07D8">
              <w:rPr>
                <w:sz w:val="24"/>
                <w:szCs w:val="24"/>
              </w:rPr>
              <w:lastRenderedPageBreak/>
              <w:t>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Практическое занятие №52. Тактика защиты. Тактика нападения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Тема 7.5. Совершенствование техники игры в футбол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№53. Совершенствование техники игры в футбол. Двусторонняя игра. Судейство в футболе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8. Легкая атлетика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№55. Совершенствование техники эстафетного бега 4х100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№56. Совершенствование техники 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8.2. Выполнение контрольных нормативов по ОФП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№57.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№58. Выполнение контрольных нормативов по ОФП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1</w:t>
            </w:r>
          </w:p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1</w:t>
            </w:r>
          </w:p>
        </w:tc>
      </w:tr>
      <w:tr w:rsidR="000F1B36" w:rsidRPr="007A07D8" w:rsidTr="000F1B36">
        <w:tc>
          <w:tcPr>
            <w:tcW w:w="9072" w:type="dxa"/>
            <w:gridSpan w:val="2"/>
            <w:vAlign w:val="center"/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right"/>
              <w:rPr>
                <w:b/>
                <w:sz w:val="24"/>
                <w:szCs w:val="24"/>
              </w:rPr>
            </w:pPr>
            <w:r w:rsidRPr="007A07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7A07D8">
              <w:rPr>
                <w:b/>
                <w:sz w:val="24"/>
                <w:szCs w:val="24"/>
              </w:rPr>
              <w:t>116</w:t>
            </w:r>
          </w:p>
        </w:tc>
      </w:tr>
    </w:tbl>
    <w:p w:rsidR="000F1B36" w:rsidRDefault="000F1B36" w:rsidP="000F1B36">
      <w:pPr>
        <w:spacing w:line="264" w:lineRule="auto"/>
        <w:jc w:val="both"/>
        <w:rPr>
          <w:sz w:val="28"/>
          <w:szCs w:val="28"/>
        </w:rPr>
      </w:pPr>
    </w:p>
    <w:p w:rsidR="000F1B36" w:rsidRPr="00E24F11" w:rsidRDefault="000F1B36" w:rsidP="000F1B36">
      <w:pPr>
        <w:spacing w:line="26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0F1B36" w:rsidRDefault="000F1B36" w:rsidP="000F1B36">
      <w:pPr>
        <w:spacing w:line="264" w:lineRule="auto"/>
        <w:jc w:val="both"/>
        <w:rPr>
          <w:b/>
          <w:sz w:val="28"/>
          <w:szCs w:val="28"/>
        </w:rPr>
      </w:pPr>
      <w:r w:rsidRPr="00D17BA7">
        <w:rPr>
          <w:b/>
          <w:sz w:val="28"/>
          <w:szCs w:val="28"/>
        </w:rPr>
        <w:t>3.2.1. Контрольно-оценочные материалы по итоговой оценке дисциплины</w:t>
      </w:r>
    </w:p>
    <w:p w:rsidR="000F1B36" w:rsidRPr="00FC6458" w:rsidRDefault="000F1B36" w:rsidP="000A69B9">
      <w:pPr>
        <w:tabs>
          <w:tab w:val="left" w:pos="284"/>
        </w:tabs>
        <w:spacing w:line="264" w:lineRule="auto"/>
        <w:rPr>
          <w:sz w:val="24"/>
          <w:szCs w:val="24"/>
        </w:rPr>
      </w:pPr>
      <w:r w:rsidRPr="00FC6458">
        <w:rPr>
          <w:sz w:val="24"/>
          <w:szCs w:val="24"/>
        </w:rPr>
        <w:t>Вопросы к дифференцированному зачету по дисциплине «Физическая культура» (для лиц с ОВЗ)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FC6458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C6458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FC6458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C6458">
        <w:rPr>
          <w:rFonts w:ascii="Times New Roman" w:hAnsi="Times New Roman"/>
          <w:bCs/>
          <w:iCs/>
          <w:sz w:val="24"/>
          <w:szCs w:val="24"/>
        </w:rPr>
        <w:t>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lastRenderedPageBreak/>
        <w:t>Профилактика профессиональных заболеваний.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Фолы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защиты в настольном теннисе. Виды защитных ударов.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нападения в настольном теннисе. Виды атакующих ударов.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 защите.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вратаря.</w:t>
      </w: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both"/>
        <w:rPr>
          <w:b/>
          <w:caps/>
          <w:sz w:val="24"/>
          <w:szCs w:val="24"/>
        </w:rPr>
      </w:pP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both"/>
        <w:rPr>
          <w:caps/>
          <w:sz w:val="24"/>
          <w:szCs w:val="24"/>
        </w:rPr>
      </w:pPr>
      <w:r w:rsidRPr="00FC6458">
        <w:rPr>
          <w:caps/>
          <w:sz w:val="24"/>
          <w:szCs w:val="24"/>
        </w:rPr>
        <w:t>К</w:t>
      </w:r>
      <w:r w:rsidRPr="00FC6458">
        <w:rPr>
          <w:sz w:val="24"/>
          <w:szCs w:val="24"/>
        </w:rPr>
        <w:t>ритерии</w:t>
      </w:r>
      <w:r w:rsidRPr="00FC6458">
        <w:rPr>
          <w:caps/>
          <w:sz w:val="24"/>
          <w:szCs w:val="24"/>
        </w:rPr>
        <w:t xml:space="preserve"> </w:t>
      </w:r>
      <w:r w:rsidRPr="00FC6458">
        <w:rPr>
          <w:sz w:val="24"/>
          <w:szCs w:val="24"/>
        </w:rPr>
        <w:t>оценки</w:t>
      </w:r>
      <w:r w:rsidRPr="00FC6458">
        <w:rPr>
          <w:caps/>
          <w:sz w:val="24"/>
          <w:szCs w:val="24"/>
        </w:rPr>
        <w:t>:</w:t>
      </w: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7716"/>
      </w:tblGrid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C6458">
              <w:rPr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C6458">
              <w:rPr>
                <w:b/>
                <w:color w:val="000000"/>
                <w:sz w:val="24"/>
                <w:szCs w:val="24"/>
              </w:rPr>
              <w:t>Показатели выполнения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Учащийся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В ответе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преподавателя.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«удовлетворительно».</w:t>
            </w:r>
          </w:p>
        </w:tc>
      </w:tr>
    </w:tbl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b/>
          <w:caps/>
          <w:sz w:val="24"/>
          <w:szCs w:val="24"/>
        </w:rPr>
      </w:pPr>
    </w:p>
    <w:p w:rsidR="000F1B36" w:rsidRPr="00FC6458" w:rsidRDefault="000F1B36" w:rsidP="000A69B9">
      <w:pPr>
        <w:tabs>
          <w:tab w:val="left" w:pos="284"/>
          <w:tab w:val="center" w:pos="5457"/>
        </w:tabs>
        <w:spacing w:line="276" w:lineRule="auto"/>
        <w:jc w:val="center"/>
        <w:rPr>
          <w:sz w:val="24"/>
          <w:szCs w:val="24"/>
        </w:rPr>
      </w:pPr>
      <w:r w:rsidRPr="00FC6458">
        <w:rPr>
          <w:sz w:val="24"/>
          <w:szCs w:val="24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F1B36" w:rsidRPr="00FC6458" w:rsidTr="000F1B36">
        <w:tc>
          <w:tcPr>
            <w:tcW w:w="5103" w:type="dxa"/>
            <w:vMerge w:val="restart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FC6458" w:rsidTr="000F1B36">
        <w:tc>
          <w:tcPr>
            <w:tcW w:w="5103" w:type="dxa"/>
            <w:vMerge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  <w:tab w:val="center" w:pos="397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  <w:tab w:val="center" w:pos="397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16,0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9,50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19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Наклон вперед из положения стоя на </w:t>
            </w:r>
            <w:r w:rsidRPr="00FC6458">
              <w:rPr>
                <w:rFonts w:ascii="Times New Roman" w:hAnsi="Times New Roman"/>
                <w:sz w:val="24"/>
                <w:szCs w:val="24"/>
              </w:rPr>
              <w:lastRenderedPageBreak/>
              <w:t>гимнастической скамье; см от уровня скамьи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lastRenderedPageBreak/>
              <w:t>+6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+16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lastRenderedPageBreak/>
              <w:t>Челночный бег 3х10 м; с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7,9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185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44</w:t>
            </w:r>
          </w:p>
        </w:tc>
      </w:tr>
    </w:tbl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caps/>
          <w:sz w:val="24"/>
          <w:szCs w:val="24"/>
        </w:rPr>
      </w:pP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caps/>
          <w:sz w:val="24"/>
          <w:szCs w:val="24"/>
        </w:rPr>
      </w:pPr>
    </w:p>
    <w:p w:rsidR="000F1B36" w:rsidRPr="00FC6458" w:rsidRDefault="000F1B36" w:rsidP="000A69B9">
      <w:pPr>
        <w:tabs>
          <w:tab w:val="left" w:pos="284"/>
        </w:tabs>
        <w:jc w:val="both"/>
        <w:rPr>
          <w:b/>
          <w:sz w:val="24"/>
          <w:szCs w:val="24"/>
        </w:rPr>
      </w:pPr>
    </w:p>
    <w:sectPr w:rsidR="000F1B36" w:rsidRPr="00FC6458" w:rsidSect="000F1B36">
      <w:foot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183" w:rsidRDefault="00311183" w:rsidP="00CB5AE3">
      <w:r>
        <w:separator/>
      </w:r>
    </w:p>
  </w:endnote>
  <w:endnote w:type="continuationSeparator" w:id="1">
    <w:p w:rsidR="00311183" w:rsidRDefault="00311183" w:rsidP="00CB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Content>
      <w:p w:rsidR="000F1B36" w:rsidRDefault="00B528F7">
        <w:pPr>
          <w:pStyle w:val="ac"/>
          <w:jc w:val="center"/>
        </w:pPr>
        <w:fldSimple w:instr=" PAGE   \* MERGEFORMAT ">
          <w:r w:rsidR="000923DE">
            <w:rPr>
              <w:noProof/>
            </w:rPr>
            <w:t>3</w:t>
          </w:r>
        </w:fldSimple>
      </w:p>
    </w:sdtContent>
  </w:sdt>
  <w:p w:rsidR="000F1B36" w:rsidRDefault="000F1B3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183" w:rsidRDefault="00311183" w:rsidP="00CB5AE3">
      <w:r>
        <w:separator/>
      </w:r>
    </w:p>
  </w:footnote>
  <w:footnote w:type="continuationSeparator" w:id="1">
    <w:p w:rsidR="00311183" w:rsidRDefault="00311183" w:rsidP="00CB5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22AEF"/>
    <w:rsid w:val="000417CD"/>
    <w:rsid w:val="000429A6"/>
    <w:rsid w:val="0008186F"/>
    <w:rsid w:val="00084C68"/>
    <w:rsid w:val="00091C12"/>
    <w:rsid w:val="000923DE"/>
    <w:rsid w:val="000A2AA5"/>
    <w:rsid w:val="000A69B9"/>
    <w:rsid w:val="000B2F41"/>
    <w:rsid w:val="000C6924"/>
    <w:rsid w:val="000D16AF"/>
    <w:rsid w:val="000E2B5C"/>
    <w:rsid w:val="000F1B36"/>
    <w:rsid w:val="001054AB"/>
    <w:rsid w:val="001109C7"/>
    <w:rsid w:val="001310A1"/>
    <w:rsid w:val="001377BC"/>
    <w:rsid w:val="00137A86"/>
    <w:rsid w:val="00142CEE"/>
    <w:rsid w:val="00160B3C"/>
    <w:rsid w:val="00180D29"/>
    <w:rsid w:val="00181E2A"/>
    <w:rsid w:val="001965DE"/>
    <w:rsid w:val="001A7534"/>
    <w:rsid w:val="001B660A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2D60"/>
    <w:rsid w:val="0028323B"/>
    <w:rsid w:val="00287666"/>
    <w:rsid w:val="002A768A"/>
    <w:rsid w:val="002B2BFF"/>
    <w:rsid w:val="002B3230"/>
    <w:rsid w:val="002C57B1"/>
    <w:rsid w:val="002C5FDE"/>
    <w:rsid w:val="002D1D3F"/>
    <w:rsid w:val="002E0ABF"/>
    <w:rsid w:val="002E4859"/>
    <w:rsid w:val="002F2B44"/>
    <w:rsid w:val="00305BB7"/>
    <w:rsid w:val="00311183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27CA5"/>
    <w:rsid w:val="00435106"/>
    <w:rsid w:val="004421B2"/>
    <w:rsid w:val="0044423C"/>
    <w:rsid w:val="00453D43"/>
    <w:rsid w:val="00485191"/>
    <w:rsid w:val="00495140"/>
    <w:rsid w:val="00495538"/>
    <w:rsid w:val="004963D3"/>
    <w:rsid w:val="004B11DB"/>
    <w:rsid w:val="004C6228"/>
    <w:rsid w:val="004E183F"/>
    <w:rsid w:val="00500886"/>
    <w:rsid w:val="00526522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43AC4"/>
    <w:rsid w:val="00855FDC"/>
    <w:rsid w:val="00884BBB"/>
    <w:rsid w:val="00886085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5DED"/>
    <w:rsid w:val="009A2182"/>
    <w:rsid w:val="009A5679"/>
    <w:rsid w:val="009A5E15"/>
    <w:rsid w:val="009A6E18"/>
    <w:rsid w:val="009B491A"/>
    <w:rsid w:val="009B4A22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54DD9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528F7"/>
    <w:rsid w:val="00B62E4C"/>
    <w:rsid w:val="00B8040E"/>
    <w:rsid w:val="00B822D9"/>
    <w:rsid w:val="00B91D5E"/>
    <w:rsid w:val="00BB33AD"/>
    <w:rsid w:val="00BB736C"/>
    <w:rsid w:val="00BC6FE2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82C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267A4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C6458"/>
    <w:rsid w:val="00FD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0F1B36"/>
  </w:style>
  <w:style w:type="character" w:styleId="af1">
    <w:name w:val="Strong"/>
    <w:basedOn w:val="a0"/>
    <w:uiPriority w:val="22"/>
    <w:qFormat/>
    <w:rsid w:val="000F1B36"/>
    <w:rPr>
      <w:b/>
      <w:bCs/>
    </w:rPr>
  </w:style>
  <w:style w:type="paragraph" w:customStyle="1" w:styleId="c34">
    <w:name w:val="c34"/>
    <w:basedOn w:val="a"/>
    <w:rsid w:val="000F1B36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0F1B36"/>
  </w:style>
  <w:style w:type="paragraph" w:customStyle="1" w:styleId="c63">
    <w:name w:val="c63"/>
    <w:basedOn w:val="a"/>
    <w:rsid w:val="000F1B36"/>
    <w:pPr>
      <w:spacing w:before="100" w:beforeAutospacing="1" w:after="100" w:afterAutospacing="1"/>
    </w:pPr>
    <w:rPr>
      <w:sz w:val="24"/>
      <w:szCs w:val="24"/>
    </w:rPr>
  </w:style>
  <w:style w:type="character" w:customStyle="1" w:styleId="c51">
    <w:name w:val="c51"/>
    <w:basedOn w:val="a0"/>
    <w:rsid w:val="000F1B36"/>
  </w:style>
  <w:style w:type="paragraph" w:customStyle="1" w:styleId="c104">
    <w:name w:val="c104"/>
    <w:basedOn w:val="a"/>
    <w:rsid w:val="000F1B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FE780-1E89-42FB-9339-292BF3AF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5640</Words>
  <Characters>32148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8</cp:revision>
  <dcterms:created xsi:type="dcterms:W3CDTF">2022-03-18T13:36:00Z</dcterms:created>
  <dcterms:modified xsi:type="dcterms:W3CDTF">2022-03-31T06:20:00Z</dcterms:modified>
</cp:coreProperties>
</file>